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3C" w:rsidRPr="00EE5039" w:rsidRDefault="00650232" w:rsidP="00EE5039">
      <w:pPr>
        <w:jc w:val="center"/>
        <w:rPr>
          <w:b/>
          <w:color w:val="FF0000"/>
          <w:sz w:val="40"/>
          <w:szCs w:val="40"/>
        </w:rPr>
      </w:pPr>
      <w:r w:rsidRPr="00507444">
        <w:rPr>
          <w:b/>
          <w:color w:val="FF000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425.85pt;height:104.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&quot; ВЕСЕЛЫЙ ЯЗЫЧОК&quot;&#10;"/>
          </v:shape>
        </w:pict>
      </w:r>
      <w:r w:rsidR="00D653FC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1343660</wp:posOffset>
            </wp:positionV>
            <wp:extent cx="3217545" cy="2569210"/>
            <wp:effectExtent l="0" t="0" r="0" b="0"/>
            <wp:wrapThrough wrapText="bothSides">
              <wp:wrapPolygon edited="0">
                <wp:start x="7034" y="2563"/>
                <wp:lineTo x="5755" y="2723"/>
                <wp:lineTo x="1535" y="4645"/>
                <wp:lineTo x="1279" y="6887"/>
                <wp:lineTo x="1407" y="8488"/>
                <wp:lineTo x="2558" y="10250"/>
                <wp:lineTo x="3069" y="10250"/>
                <wp:lineTo x="7034" y="12813"/>
                <wp:lineTo x="9591" y="15375"/>
                <wp:lineTo x="13044" y="17938"/>
                <wp:lineTo x="13172" y="17938"/>
                <wp:lineTo x="14067" y="18418"/>
                <wp:lineTo x="14195" y="18418"/>
                <wp:lineTo x="16625" y="18418"/>
                <wp:lineTo x="16881" y="18418"/>
                <wp:lineTo x="17776" y="18098"/>
                <wp:lineTo x="18416" y="17938"/>
                <wp:lineTo x="20078" y="16016"/>
                <wp:lineTo x="20206" y="15375"/>
                <wp:lineTo x="19822" y="13613"/>
                <wp:lineTo x="19567" y="12813"/>
                <wp:lineTo x="17904" y="10731"/>
                <wp:lineTo x="14707" y="7688"/>
                <wp:lineTo x="12405" y="4805"/>
                <wp:lineTo x="10103" y="2723"/>
                <wp:lineTo x="9464" y="2563"/>
                <wp:lineTo x="7034" y="2563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B0F" w:rsidRPr="008A5966" w:rsidRDefault="00F17B0F" w:rsidP="008A5966">
      <w:pPr>
        <w:ind w:left="-709" w:firstLine="709"/>
        <w:rPr>
          <w:sz w:val="40"/>
          <w:szCs w:val="40"/>
        </w:rPr>
      </w:pPr>
      <w:r w:rsidRPr="00F17B0F">
        <w:rPr>
          <w:b/>
          <w:sz w:val="36"/>
          <w:szCs w:val="36"/>
          <w:u w:val="single"/>
        </w:rPr>
        <w:t>Педагог:</w:t>
      </w:r>
      <w:r w:rsidRPr="00F17B0F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D653FC" w:rsidRPr="00157733" w:rsidRDefault="00157733" w:rsidP="00F17B0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Носкова</w:t>
      </w:r>
      <w:proofErr w:type="spellEnd"/>
      <w:r>
        <w:rPr>
          <w:sz w:val="36"/>
          <w:szCs w:val="36"/>
        </w:rPr>
        <w:t xml:space="preserve"> Татьяна Александровна</w:t>
      </w:r>
    </w:p>
    <w:p w:rsidR="006F4451" w:rsidRPr="00D653FC" w:rsidRDefault="006F4451" w:rsidP="00F17B0F">
      <w:pPr>
        <w:rPr>
          <w:sz w:val="36"/>
          <w:szCs w:val="36"/>
        </w:rPr>
      </w:pPr>
      <w:r>
        <w:rPr>
          <w:sz w:val="36"/>
          <w:szCs w:val="36"/>
        </w:rPr>
        <w:t>Занятия для учащихся начальных классов</w:t>
      </w:r>
    </w:p>
    <w:p w:rsidR="00F17B0F" w:rsidRPr="00F17B0F" w:rsidRDefault="00F17B0F" w:rsidP="00F17B0F">
      <w:pPr>
        <w:rPr>
          <w:b/>
          <w:sz w:val="36"/>
          <w:szCs w:val="36"/>
          <w:u w:val="single"/>
        </w:rPr>
      </w:pPr>
      <w:r w:rsidRPr="00F17B0F">
        <w:rPr>
          <w:b/>
          <w:sz w:val="36"/>
          <w:szCs w:val="36"/>
          <w:u w:val="single"/>
        </w:rPr>
        <w:t>Стоимость:</w:t>
      </w:r>
    </w:p>
    <w:p w:rsidR="00F17B0F" w:rsidRPr="00F17B0F" w:rsidRDefault="00157733" w:rsidP="00F17B0F">
      <w:pPr>
        <w:rPr>
          <w:sz w:val="36"/>
          <w:szCs w:val="36"/>
        </w:rPr>
      </w:pPr>
      <w:r>
        <w:rPr>
          <w:sz w:val="36"/>
          <w:szCs w:val="36"/>
        </w:rPr>
        <w:t>300</w:t>
      </w:r>
      <w:bookmarkStart w:id="0" w:name="_GoBack"/>
      <w:bookmarkEnd w:id="0"/>
      <w:r w:rsidR="00F17B0F" w:rsidRPr="00F17B0F">
        <w:rPr>
          <w:sz w:val="36"/>
          <w:szCs w:val="36"/>
        </w:rPr>
        <w:t xml:space="preserve"> </w:t>
      </w:r>
      <w:proofErr w:type="spellStart"/>
      <w:r w:rsidR="00F17B0F" w:rsidRPr="00F17B0F">
        <w:rPr>
          <w:sz w:val="36"/>
          <w:szCs w:val="36"/>
        </w:rPr>
        <w:t>руб</w:t>
      </w:r>
      <w:proofErr w:type="spellEnd"/>
      <w:r w:rsidR="00FC1A59">
        <w:rPr>
          <w:sz w:val="36"/>
          <w:szCs w:val="36"/>
        </w:rPr>
        <w:t>/час</w:t>
      </w:r>
    </w:p>
    <w:p w:rsidR="00D653FC" w:rsidRPr="00D653FC" w:rsidRDefault="00D653FC" w:rsidP="00D6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м</w:t>
      </w:r>
      <w:r w:rsidRPr="00D653FC">
        <w:rPr>
          <w:rFonts w:ascii="Times New Roman" w:hAnsi="Times New Roman" w:cs="Times New Roman"/>
          <w:bCs/>
          <w:sz w:val="28"/>
          <w:szCs w:val="28"/>
        </w:rPr>
        <w:t xml:space="preserve">етод динамической </w:t>
      </w:r>
      <w:proofErr w:type="spellStart"/>
      <w:r w:rsidRPr="00D653FC">
        <w:rPr>
          <w:rFonts w:ascii="Times New Roman" w:hAnsi="Times New Roman" w:cs="Times New Roman"/>
          <w:bCs/>
          <w:sz w:val="28"/>
          <w:szCs w:val="28"/>
        </w:rPr>
        <w:t>электронейростимуляции</w:t>
      </w:r>
      <w:proofErr w:type="spellEnd"/>
      <w:r w:rsidRPr="00D653FC">
        <w:rPr>
          <w:rFonts w:ascii="Times New Roman" w:hAnsi="Times New Roman" w:cs="Times New Roman"/>
          <w:bCs/>
          <w:sz w:val="28"/>
          <w:szCs w:val="28"/>
        </w:rPr>
        <w:t xml:space="preserve"> одобрен </w:t>
      </w:r>
      <w:r w:rsidRPr="00D653FC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 и социального развития</w:t>
      </w:r>
      <w:proofErr w:type="gramEnd"/>
      <w:r w:rsidRPr="00D653FC">
        <w:rPr>
          <w:rFonts w:ascii="Times New Roman" w:hAnsi="Times New Roman" w:cs="Times New Roman"/>
          <w:sz w:val="28"/>
          <w:szCs w:val="28"/>
        </w:rPr>
        <w:t xml:space="preserve"> (РУ № ФС-2010/015 от 27. 01. 2010 г.). ДЭНС разрешен к использованию врачами, педагогами, прошедшими курс обучения, интегрирован в систему практической логопедии в условиях лечебных, лечебно-профилактических, образовательных учреждений.</w:t>
      </w:r>
    </w:p>
    <w:p w:rsidR="00D653FC" w:rsidRPr="00D653FC" w:rsidRDefault="00D653FC" w:rsidP="00D653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53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Принцип работы аппарата</w:t>
      </w:r>
    </w:p>
    <w:p w:rsidR="00D653FC" w:rsidRPr="00D653FC" w:rsidRDefault="00D653FC" w:rsidP="00D653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653FC">
        <w:rPr>
          <w:rFonts w:ascii="Times New Roman" w:hAnsi="Times New Roman" w:cs="Times New Roman"/>
          <w:bCs/>
          <w:sz w:val="28"/>
          <w:szCs w:val="28"/>
        </w:rPr>
        <w:t>Электронейростимуляция</w:t>
      </w:r>
      <w:proofErr w:type="spellEnd"/>
      <w:r w:rsidRPr="00D653FC">
        <w:rPr>
          <w:rFonts w:ascii="Times New Roman" w:hAnsi="Times New Roman" w:cs="Times New Roman"/>
          <w:bCs/>
          <w:sz w:val="28"/>
          <w:szCs w:val="28"/>
        </w:rPr>
        <w:t xml:space="preserve"> восстанавливает </w:t>
      </w:r>
      <w:proofErr w:type="spellStart"/>
      <w:proofErr w:type="gramStart"/>
      <w:r w:rsidRPr="00D653FC">
        <w:rPr>
          <w:rFonts w:ascii="Times New Roman" w:hAnsi="Times New Roman" w:cs="Times New Roman"/>
          <w:bCs/>
          <w:sz w:val="28"/>
          <w:szCs w:val="28"/>
        </w:rPr>
        <w:t>нейро-химические</w:t>
      </w:r>
      <w:proofErr w:type="spellEnd"/>
      <w:proofErr w:type="gramEnd"/>
      <w:r w:rsidRPr="00D653FC">
        <w:rPr>
          <w:rFonts w:ascii="Times New Roman" w:hAnsi="Times New Roman" w:cs="Times New Roman"/>
          <w:bCs/>
          <w:sz w:val="28"/>
          <w:szCs w:val="28"/>
        </w:rPr>
        <w:t xml:space="preserve"> реакции, улучшает проводимость импульсов в нервные клетки, активизирует обменные процессы в тканях. ДЭНС-воздействие на рефлекторные точки и зоны нормализует тонус мышц и сосудов речевого аппарата, является положительным раздражителем для речевых зон.</w:t>
      </w:r>
    </w:p>
    <w:p w:rsidR="00D653FC" w:rsidRPr="00D653FC" w:rsidRDefault="00D653FC" w:rsidP="00D653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653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Преимущества использования ДЭНС</w:t>
      </w:r>
    </w:p>
    <w:p w:rsidR="00D653FC" w:rsidRPr="00D653FC" w:rsidRDefault="00D653FC" w:rsidP="00D653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53FC">
        <w:rPr>
          <w:rFonts w:ascii="Times New Roman" w:hAnsi="Times New Roman" w:cs="Times New Roman"/>
          <w:bCs/>
          <w:sz w:val="28"/>
          <w:szCs w:val="28"/>
        </w:rPr>
        <w:t>Наиболее широкие показания к применению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53FC" w:rsidRPr="00D653FC" w:rsidRDefault="00D653FC" w:rsidP="00D653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53FC">
        <w:rPr>
          <w:rFonts w:ascii="Times New Roman" w:hAnsi="Times New Roman" w:cs="Times New Roman"/>
          <w:bCs/>
          <w:sz w:val="28"/>
          <w:szCs w:val="28"/>
        </w:rPr>
        <w:t>Не обладает тепловым воздействием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53FC" w:rsidRPr="00D653FC" w:rsidRDefault="00D653FC" w:rsidP="00D653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53FC">
        <w:rPr>
          <w:rFonts w:ascii="Times New Roman" w:hAnsi="Times New Roman" w:cs="Times New Roman"/>
          <w:bCs/>
          <w:sz w:val="28"/>
          <w:szCs w:val="28"/>
        </w:rPr>
        <w:t>Без повреждения кожных покровов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53FC" w:rsidRPr="00D653FC" w:rsidRDefault="00D653FC" w:rsidP="00D653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D653FC">
        <w:rPr>
          <w:rFonts w:ascii="Times New Roman" w:hAnsi="Times New Roman" w:cs="Times New Roman"/>
          <w:bCs/>
          <w:sz w:val="28"/>
          <w:szCs w:val="28"/>
        </w:rPr>
        <w:t>Безмедикоментозный</w:t>
      </w:r>
      <w:proofErr w:type="spellEnd"/>
      <w:r w:rsidRPr="00D653FC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53FC" w:rsidRPr="00D653FC" w:rsidRDefault="00D653FC" w:rsidP="00D653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53FC">
        <w:rPr>
          <w:rFonts w:ascii="Times New Roman" w:hAnsi="Times New Roman" w:cs="Times New Roman"/>
          <w:bCs/>
          <w:sz w:val="28"/>
          <w:szCs w:val="28"/>
        </w:rPr>
        <w:t>Результат проявляется быстрым эффектом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53FC" w:rsidRPr="00D653FC" w:rsidRDefault="00D653FC" w:rsidP="00D653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53FC">
        <w:rPr>
          <w:rFonts w:ascii="Times New Roman" w:hAnsi="Times New Roman" w:cs="Times New Roman"/>
          <w:bCs/>
          <w:sz w:val="28"/>
          <w:szCs w:val="28"/>
        </w:rPr>
        <w:t>Снижает вероятность осложнений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53FC" w:rsidRPr="00D653FC" w:rsidRDefault="00D653FC" w:rsidP="00D653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53FC">
        <w:rPr>
          <w:rFonts w:ascii="Times New Roman" w:hAnsi="Times New Roman" w:cs="Times New Roman"/>
          <w:bCs/>
          <w:sz w:val="28"/>
          <w:szCs w:val="28"/>
        </w:rPr>
        <w:t>Отсутствуют побочные отрицательные эффекты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53FC" w:rsidRPr="00D653FC" w:rsidRDefault="00D653FC" w:rsidP="00D653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3FC" w:rsidRPr="00D653FC" w:rsidRDefault="00D653FC" w:rsidP="00D65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3FC">
        <w:rPr>
          <w:rFonts w:ascii="Times New Roman" w:hAnsi="Times New Roman" w:cs="Times New Roman"/>
          <w:b/>
          <w:bCs/>
          <w:sz w:val="28"/>
          <w:szCs w:val="28"/>
        </w:rPr>
        <w:t>Метод ДЭНС прост и эффективен. Он дает возможность целенаправленно воздействовать на пораженные участки артикуляционных органов, активизируя и восстанавливая их деятельность.</w:t>
      </w:r>
    </w:p>
    <w:sectPr w:rsidR="00D653FC" w:rsidRPr="00D653FC" w:rsidSect="008A596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17B0F"/>
    <w:rsid w:val="00157733"/>
    <w:rsid w:val="004D11F8"/>
    <w:rsid w:val="00507444"/>
    <w:rsid w:val="00541039"/>
    <w:rsid w:val="00553E3C"/>
    <w:rsid w:val="00650232"/>
    <w:rsid w:val="006F4451"/>
    <w:rsid w:val="0077603F"/>
    <w:rsid w:val="008A5966"/>
    <w:rsid w:val="009402DA"/>
    <w:rsid w:val="009F1A76"/>
    <w:rsid w:val="00D00C57"/>
    <w:rsid w:val="00D653FC"/>
    <w:rsid w:val="00DB189A"/>
    <w:rsid w:val="00DB229A"/>
    <w:rsid w:val="00DB32EF"/>
    <w:rsid w:val="00E24DB9"/>
    <w:rsid w:val="00E736DF"/>
    <w:rsid w:val="00EE5039"/>
    <w:rsid w:val="00F17B0F"/>
    <w:rsid w:val="00FC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0693-BF76-4E8E-B907-A3E75538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2015-09-20T09:37:00Z</dcterms:created>
  <dcterms:modified xsi:type="dcterms:W3CDTF">2017-09-22T08:03:00Z</dcterms:modified>
</cp:coreProperties>
</file>